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BE32" w14:textId="5831F9B5" w:rsidR="00434713" w:rsidRDefault="00DE79F1" w:rsidP="002E6FAA">
      <w:pPr>
        <w:spacing w:after="0" w:line="24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3B4B308" wp14:editId="5BB1ECBF">
            <wp:extent cx="1428750" cy="477641"/>
            <wp:effectExtent l="0" t="0" r="0" b="0"/>
            <wp:docPr id="2" name="Grafik 2" descr="Interessengemeinschaft O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nteressengemeinschaft OS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18" cy="48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613BF" w14:textId="77777777" w:rsidR="00434713" w:rsidRDefault="00434713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56BE4034" w14:textId="77777777" w:rsidR="00DE79F1" w:rsidRDefault="00DE79F1" w:rsidP="00DC37BF">
      <w:pPr>
        <w:pBdr>
          <w:bottom w:val="single" w:sz="4" w:space="1" w:color="auto"/>
        </w:pBdr>
        <w:spacing w:after="0" w:line="240" w:lineRule="auto"/>
        <w:rPr>
          <w:rFonts w:ascii="Century Gothic" w:hAnsi="Century Gothic"/>
          <w:b/>
          <w:sz w:val="36"/>
          <w:szCs w:val="36"/>
          <w:lang w:val="de-DE"/>
        </w:rPr>
      </w:pPr>
    </w:p>
    <w:p w14:paraId="740C4BEC" w14:textId="104589A5" w:rsidR="00434713" w:rsidRPr="008A6744" w:rsidRDefault="00434713" w:rsidP="00DC37BF">
      <w:pPr>
        <w:pBdr>
          <w:bottom w:val="single" w:sz="4" w:space="1" w:color="auto"/>
        </w:pBdr>
        <w:spacing w:after="0" w:line="240" w:lineRule="auto"/>
        <w:rPr>
          <w:rFonts w:ascii="Century Gothic" w:hAnsi="Century Gothic"/>
          <w:b/>
          <w:sz w:val="36"/>
          <w:szCs w:val="36"/>
          <w:lang w:val="de-DE"/>
        </w:rPr>
      </w:pPr>
      <w:r w:rsidRPr="008A6744">
        <w:rPr>
          <w:rFonts w:ascii="Century Gothic" w:hAnsi="Century Gothic"/>
          <w:b/>
          <w:sz w:val="36"/>
          <w:szCs w:val="36"/>
          <w:lang w:val="de-DE"/>
        </w:rPr>
        <w:t>Kämpfen für</w:t>
      </w:r>
      <w:r w:rsidR="00A6783C" w:rsidRPr="008A6744">
        <w:rPr>
          <w:rFonts w:ascii="Century Gothic" w:hAnsi="Century Gothic"/>
          <w:b/>
          <w:sz w:val="36"/>
          <w:szCs w:val="36"/>
          <w:lang w:val="de-DE"/>
        </w:rPr>
        <w:t xml:space="preserve"> ein lebenswertes </w:t>
      </w:r>
      <w:r w:rsidRPr="008A6744">
        <w:rPr>
          <w:rFonts w:ascii="Century Gothic" w:hAnsi="Century Gothic"/>
          <w:b/>
          <w:sz w:val="36"/>
          <w:szCs w:val="36"/>
          <w:lang w:val="de-DE"/>
        </w:rPr>
        <w:t>Siggenthal</w:t>
      </w:r>
    </w:p>
    <w:p w14:paraId="6B351E2F" w14:textId="77777777" w:rsidR="00434713" w:rsidRDefault="00434713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2CAEB2A7" w14:textId="77777777" w:rsidR="00434713" w:rsidRDefault="00434713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6EBA2851" w14:textId="3BD82B77" w:rsidR="00434713" w:rsidRPr="008A6744" w:rsidRDefault="00DC37BF" w:rsidP="002E6FAA">
      <w:pPr>
        <w:spacing w:after="0" w:line="240" w:lineRule="auto"/>
        <w:rPr>
          <w:rFonts w:ascii="Century Gothic" w:hAnsi="Century Gothic"/>
          <w:lang w:val="de-DE"/>
        </w:rPr>
      </w:pPr>
      <w:r w:rsidRPr="008A6744">
        <w:rPr>
          <w:rFonts w:ascii="Century Gothic" w:hAnsi="Century Gothic"/>
          <w:lang w:val="de-DE"/>
        </w:rPr>
        <w:t xml:space="preserve">An die </w:t>
      </w:r>
      <w:r w:rsidR="00844427" w:rsidRPr="008A6744">
        <w:rPr>
          <w:rFonts w:ascii="Century Gothic" w:hAnsi="Century Gothic"/>
          <w:lang w:val="de-DE"/>
        </w:rPr>
        <w:t>P</w:t>
      </w:r>
      <w:r w:rsidRPr="008A6744">
        <w:rPr>
          <w:rFonts w:ascii="Century Gothic" w:hAnsi="Century Gothic"/>
          <w:lang w:val="de-DE"/>
        </w:rPr>
        <w:t>olitischen Parteien</w:t>
      </w:r>
      <w:r w:rsidR="00A6783C" w:rsidRPr="008A6744">
        <w:rPr>
          <w:rFonts w:ascii="Century Gothic" w:hAnsi="Century Gothic"/>
          <w:lang w:val="de-DE"/>
        </w:rPr>
        <w:t>, die Vereine</w:t>
      </w:r>
      <w:r w:rsidR="002D5A7C">
        <w:rPr>
          <w:rFonts w:ascii="Century Gothic" w:hAnsi="Century Gothic"/>
          <w:lang w:val="de-DE"/>
        </w:rPr>
        <w:t xml:space="preserve"> und Vereinigungen im Siggenthal</w:t>
      </w:r>
    </w:p>
    <w:p w14:paraId="27C52CA1" w14:textId="143B8BE5" w:rsidR="00434713" w:rsidRDefault="00434713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124EF8F1" w14:textId="6266C541" w:rsidR="00434713" w:rsidRDefault="00434713" w:rsidP="002E6FAA">
      <w:pPr>
        <w:spacing w:after="0" w:line="24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Jetzt </w:t>
      </w:r>
      <w:r w:rsidR="00CD399E">
        <w:rPr>
          <w:rFonts w:ascii="Century Gothic" w:hAnsi="Century Gothic"/>
          <w:lang w:val="de-DE"/>
        </w:rPr>
        <w:t>gilt es Ernst</w:t>
      </w:r>
      <w:r w:rsidR="0085069F">
        <w:rPr>
          <w:rFonts w:ascii="Century Gothic" w:hAnsi="Century Gothic"/>
          <w:lang w:val="de-DE"/>
        </w:rPr>
        <w:t>!</w:t>
      </w:r>
      <w:r>
        <w:rPr>
          <w:rFonts w:ascii="Century Gothic" w:hAnsi="Century Gothic"/>
          <w:lang w:val="de-DE"/>
        </w:rPr>
        <w:t xml:space="preserve">. Können wir </w:t>
      </w:r>
      <w:r w:rsidR="0085069F">
        <w:rPr>
          <w:rFonts w:ascii="Century Gothic" w:hAnsi="Century Gothic"/>
          <w:lang w:val="de-DE"/>
        </w:rPr>
        <w:t>auf das Regionale Gesamtverkeh</w:t>
      </w:r>
      <w:r w:rsidR="00DC37BF">
        <w:rPr>
          <w:rFonts w:ascii="Century Gothic" w:hAnsi="Century Gothic"/>
          <w:lang w:val="de-DE"/>
        </w:rPr>
        <w:t>r</w:t>
      </w:r>
      <w:r w:rsidR="0085069F">
        <w:rPr>
          <w:rFonts w:ascii="Century Gothic" w:hAnsi="Century Gothic"/>
          <w:lang w:val="de-DE"/>
        </w:rPr>
        <w:t>skonzept Osta</w:t>
      </w:r>
      <w:r w:rsidR="00DC37BF">
        <w:rPr>
          <w:rFonts w:ascii="Century Gothic" w:hAnsi="Century Gothic"/>
          <w:lang w:val="de-DE"/>
        </w:rPr>
        <w:t>a</w:t>
      </w:r>
      <w:r w:rsidR="0085069F">
        <w:rPr>
          <w:rFonts w:ascii="Century Gothic" w:hAnsi="Century Gothic"/>
          <w:lang w:val="de-DE"/>
        </w:rPr>
        <w:t xml:space="preserve">rgau, das für das Siggenthal keine Verbesserungen bringt, </w:t>
      </w:r>
      <w:r>
        <w:rPr>
          <w:rFonts w:ascii="Century Gothic" w:hAnsi="Century Gothic"/>
          <w:lang w:val="de-DE"/>
        </w:rPr>
        <w:t xml:space="preserve">noch Einfluss </w:t>
      </w:r>
      <w:r w:rsidRPr="008A6744">
        <w:rPr>
          <w:rFonts w:ascii="Century Gothic" w:hAnsi="Century Gothic"/>
          <w:lang w:val="de-DE"/>
        </w:rPr>
        <w:t>nehmen</w:t>
      </w:r>
      <w:r w:rsidR="0085069F" w:rsidRPr="008A6744">
        <w:rPr>
          <w:rFonts w:ascii="Century Gothic" w:hAnsi="Century Gothic"/>
          <w:lang w:val="de-DE"/>
        </w:rPr>
        <w:t>?</w:t>
      </w:r>
      <w:r w:rsidRPr="008A6744">
        <w:rPr>
          <w:rFonts w:ascii="Century Gothic" w:hAnsi="Century Gothic"/>
          <w:lang w:val="de-DE"/>
        </w:rPr>
        <w:t xml:space="preserve"> </w:t>
      </w:r>
      <w:r w:rsidR="0085069F" w:rsidRPr="008A6744">
        <w:rPr>
          <w:rFonts w:ascii="Century Gothic" w:hAnsi="Century Gothic"/>
          <w:lang w:val="de-DE"/>
        </w:rPr>
        <w:t>Ja</w:t>
      </w:r>
      <w:r w:rsidR="00844427" w:rsidRPr="008A6744">
        <w:rPr>
          <w:rFonts w:ascii="Century Gothic" w:hAnsi="Century Gothic"/>
          <w:lang w:val="de-DE"/>
        </w:rPr>
        <w:t>, das können und müssen wir</w:t>
      </w:r>
      <w:r w:rsidR="00053DB7">
        <w:rPr>
          <w:rFonts w:ascii="Century Gothic" w:hAnsi="Century Gothic"/>
          <w:lang w:val="de-DE"/>
        </w:rPr>
        <w:t>!</w:t>
      </w:r>
      <w:r w:rsidR="00844427" w:rsidRPr="008A6744">
        <w:rPr>
          <w:rFonts w:ascii="Century Gothic" w:hAnsi="Century Gothic"/>
          <w:lang w:val="de-DE"/>
        </w:rPr>
        <w:t xml:space="preserve"> Wenn </w:t>
      </w:r>
      <w:r w:rsidR="00790E40" w:rsidRPr="008A6744">
        <w:rPr>
          <w:rFonts w:ascii="Century Gothic" w:hAnsi="Century Gothic"/>
          <w:lang w:val="de-DE"/>
        </w:rPr>
        <w:t>jetzt</w:t>
      </w:r>
      <w:r w:rsidR="00AD39AA" w:rsidRPr="008A6744">
        <w:rPr>
          <w:rFonts w:ascii="Century Gothic" w:hAnsi="Century Gothic"/>
          <w:lang w:val="de-DE"/>
        </w:rPr>
        <w:t>,</w:t>
      </w:r>
      <w:r w:rsidR="00790E40" w:rsidRPr="008A6744">
        <w:rPr>
          <w:rFonts w:ascii="Century Gothic" w:hAnsi="Century Gothic"/>
          <w:lang w:val="de-DE"/>
        </w:rPr>
        <w:t xml:space="preserve"> </w:t>
      </w:r>
      <w:r w:rsidR="00844427" w:rsidRPr="008A6744">
        <w:rPr>
          <w:rFonts w:ascii="Century Gothic" w:hAnsi="Century Gothic"/>
          <w:lang w:val="de-DE"/>
        </w:rPr>
        <w:t xml:space="preserve">bis zum </w:t>
      </w:r>
      <w:r w:rsidR="008F5471" w:rsidRPr="008A6744">
        <w:rPr>
          <w:rFonts w:ascii="Century Gothic" w:hAnsi="Century Gothic"/>
          <w:lang w:val="de-DE"/>
        </w:rPr>
        <w:t xml:space="preserve">31. März 2026 </w:t>
      </w:r>
      <w:r w:rsidR="00790E40" w:rsidRPr="008A6744">
        <w:rPr>
          <w:rFonts w:ascii="Century Gothic" w:hAnsi="Century Gothic"/>
          <w:lang w:val="de-DE"/>
        </w:rPr>
        <w:t xml:space="preserve">nicht </w:t>
      </w:r>
      <w:r w:rsidR="00790E40">
        <w:rPr>
          <w:rFonts w:ascii="Century Gothic" w:hAnsi="Century Gothic"/>
          <w:lang w:val="de-DE"/>
        </w:rPr>
        <w:t>Stellung be</w:t>
      </w:r>
      <w:r w:rsidR="00AD39AA">
        <w:rPr>
          <w:rFonts w:ascii="Century Gothic" w:hAnsi="Century Gothic"/>
          <w:lang w:val="de-DE"/>
        </w:rPr>
        <w:t>zogen wird</w:t>
      </w:r>
      <w:r w:rsidR="00844427">
        <w:rPr>
          <w:rFonts w:ascii="Century Gothic" w:hAnsi="Century Gothic"/>
          <w:lang w:val="de-DE"/>
        </w:rPr>
        <w:t>,</w:t>
      </w:r>
      <w:r w:rsidR="00790E40">
        <w:rPr>
          <w:rFonts w:ascii="Century Gothic" w:hAnsi="Century Gothic"/>
          <w:lang w:val="de-DE"/>
        </w:rPr>
        <w:t xml:space="preserve"> dann ist der Zug abgefahren</w:t>
      </w:r>
      <w:r w:rsidR="00AD39AA">
        <w:rPr>
          <w:rFonts w:ascii="Century Gothic" w:hAnsi="Century Gothic"/>
          <w:lang w:val="de-DE"/>
        </w:rPr>
        <w:t xml:space="preserve">. Der </w:t>
      </w:r>
      <w:proofErr w:type="spellStart"/>
      <w:r w:rsidR="00790E40">
        <w:rPr>
          <w:rFonts w:ascii="Century Gothic" w:hAnsi="Century Gothic"/>
          <w:lang w:val="de-DE"/>
        </w:rPr>
        <w:t>Grosse</w:t>
      </w:r>
      <w:proofErr w:type="spellEnd"/>
      <w:r w:rsidR="00790E40">
        <w:rPr>
          <w:rFonts w:ascii="Century Gothic" w:hAnsi="Century Gothic"/>
          <w:lang w:val="de-DE"/>
        </w:rPr>
        <w:t xml:space="preserve"> Rat wird ohne uns entscheiden.</w:t>
      </w:r>
    </w:p>
    <w:p w14:paraId="4ABD20CC" w14:textId="77777777" w:rsidR="00434713" w:rsidRDefault="00434713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1C616AA8" w14:textId="284F53F4" w:rsidR="00434713" w:rsidRPr="008F5471" w:rsidRDefault="00790E40" w:rsidP="002E6FAA">
      <w:pPr>
        <w:spacing w:after="0" w:line="240" w:lineRule="auto"/>
        <w:rPr>
          <w:rFonts w:ascii="Century Gothic" w:hAnsi="Century Gothic"/>
          <w:strike/>
          <w:lang w:val="de-DE"/>
        </w:rPr>
      </w:pPr>
      <w:r>
        <w:rPr>
          <w:rFonts w:ascii="Century Gothic" w:hAnsi="Century Gothic"/>
          <w:lang w:val="de-DE"/>
        </w:rPr>
        <w:t>I</w:t>
      </w:r>
      <w:r w:rsidR="00DC37BF">
        <w:rPr>
          <w:rFonts w:ascii="Century Gothic" w:hAnsi="Century Gothic"/>
          <w:lang w:val="de-DE"/>
        </w:rPr>
        <w:t>m Schlussbericht</w:t>
      </w:r>
      <w:r w:rsidR="00AD39AA">
        <w:rPr>
          <w:rFonts w:ascii="Century Gothic" w:hAnsi="Century Gothic"/>
          <w:lang w:val="de-DE"/>
        </w:rPr>
        <w:t xml:space="preserve"> des Regionalen Verkehrskonzeptes</w:t>
      </w:r>
      <w:r w:rsidR="00DC37BF">
        <w:rPr>
          <w:rFonts w:ascii="Century Gothic" w:hAnsi="Century Gothic"/>
          <w:lang w:val="de-DE"/>
        </w:rPr>
        <w:t xml:space="preserve"> </w:t>
      </w:r>
      <w:r>
        <w:rPr>
          <w:rFonts w:ascii="Century Gothic" w:hAnsi="Century Gothic"/>
          <w:lang w:val="de-DE"/>
        </w:rPr>
        <w:t xml:space="preserve">bestätigt der Kanton </w:t>
      </w:r>
      <w:r w:rsidR="00844427">
        <w:rPr>
          <w:rFonts w:ascii="Century Gothic" w:hAnsi="Century Gothic"/>
          <w:lang w:val="de-DE"/>
        </w:rPr>
        <w:t>die Befürchtungen des Siggenthals.</w:t>
      </w:r>
      <w:r>
        <w:rPr>
          <w:rFonts w:ascii="Century Gothic" w:hAnsi="Century Gothic"/>
          <w:lang w:val="de-DE"/>
        </w:rPr>
        <w:t xml:space="preserve"> Die vorgesehenen 200 </w:t>
      </w:r>
      <w:proofErr w:type="spellStart"/>
      <w:r>
        <w:rPr>
          <w:rFonts w:ascii="Century Gothic" w:hAnsi="Century Gothic"/>
          <w:lang w:val="de-DE"/>
        </w:rPr>
        <w:t>Massnahmen</w:t>
      </w:r>
      <w:proofErr w:type="spellEnd"/>
      <w:r>
        <w:rPr>
          <w:rFonts w:ascii="Century Gothic" w:hAnsi="Century Gothic"/>
          <w:lang w:val="de-DE"/>
        </w:rPr>
        <w:t xml:space="preserve"> werden</w:t>
      </w:r>
      <w:r w:rsidR="00844427">
        <w:rPr>
          <w:rFonts w:ascii="Century Gothic" w:hAnsi="Century Gothic"/>
          <w:lang w:val="de-DE"/>
        </w:rPr>
        <w:t xml:space="preserve"> in Ober- und Untersiggenthal </w:t>
      </w:r>
      <w:r>
        <w:rPr>
          <w:rFonts w:ascii="Century Gothic" w:hAnsi="Century Gothic"/>
          <w:lang w:val="de-DE"/>
        </w:rPr>
        <w:t>keine Verkehrsentlastung bringe</w:t>
      </w:r>
      <w:r w:rsidR="00AD39AA">
        <w:rPr>
          <w:rFonts w:ascii="Century Gothic" w:hAnsi="Century Gothic"/>
          <w:lang w:val="de-DE"/>
        </w:rPr>
        <w:t>n</w:t>
      </w:r>
      <w:r w:rsidR="008F5471">
        <w:rPr>
          <w:rFonts w:ascii="Century Gothic" w:hAnsi="Century Gothic"/>
          <w:lang w:val="de-DE"/>
        </w:rPr>
        <w:t>.</w:t>
      </w:r>
    </w:p>
    <w:p w14:paraId="0BA50BE7" w14:textId="77777777" w:rsidR="00790E40" w:rsidRDefault="00790E40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041D3A3B" w14:textId="2F32D250" w:rsidR="00790E40" w:rsidRPr="008A6744" w:rsidRDefault="00A771D2" w:rsidP="002E6FAA">
      <w:pPr>
        <w:spacing w:after="0" w:line="240" w:lineRule="auto"/>
        <w:rPr>
          <w:rFonts w:ascii="Century Gothic" w:hAnsi="Century Gothic"/>
          <w:lang w:val="de-DE"/>
        </w:rPr>
      </w:pPr>
      <w:r w:rsidRPr="008A6744">
        <w:rPr>
          <w:rFonts w:ascii="Century Gothic" w:hAnsi="Century Gothic"/>
          <w:lang w:val="de-DE"/>
        </w:rPr>
        <w:t xml:space="preserve">Wir wollen, dass das Siggenthal auch zukünftigen Generationen </w:t>
      </w:r>
      <w:r w:rsidR="0073170C" w:rsidRPr="008A6744">
        <w:rPr>
          <w:rFonts w:ascii="Century Gothic" w:hAnsi="Century Gothic"/>
          <w:lang w:val="de-DE"/>
        </w:rPr>
        <w:t>als</w:t>
      </w:r>
      <w:r w:rsidRPr="008A6744">
        <w:rPr>
          <w:rFonts w:ascii="Century Gothic" w:hAnsi="Century Gothic"/>
          <w:lang w:val="de-DE"/>
        </w:rPr>
        <w:t xml:space="preserve"> lebenswerter Raum</w:t>
      </w:r>
      <w:r w:rsidR="0073170C" w:rsidRPr="008A6744">
        <w:rPr>
          <w:rFonts w:ascii="Century Gothic" w:hAnsi="Century Gothic"/>
          <w:lang w:val="de-DE"/>
        </w:rPr>
        <w:t xml:space="preserve"> erhalten</w:t>
      </w:r>
      <w:r w:rsidRPr="008A6744">
        <w:rPr>
          <w:rFonts w:ascii="Century Gothic" w:hAnsi="Century Gothic"/>
          <w:lang w:val="de-DE"/>
        </w:rPr>
        <w:t xml:space="preserve"> </w:t>
      </w:r>
      <w:r w:rsidR="002808C0" w:rsidRPr="008A6744">
        <w:rPr>
          <w:rFonts w:ascii="Century Gothic" w:hAnsi="Century Gothic"/>
          <w:lang w:val="de-DE"/>
        </w:rPr>
        <w:t>bleibt</w:t>
      </w:r>
      <w:r w:rsidRPr="008A6744">
        <w:rPr>
          <w:rFonts w:ascii="Century Gothic" w:hAnsi="Century Gothic"/>
          <w:lang w:val="de-DE"/>
        </w:rPr>
        <w:t xml:space="preserve">. Darum </w:t>
      </w:r>
      <w:r w:rsidR="00844427" w:rsidRPr="008A6744">
        <w:rPr>
          <w:rFonts w:ascii="Century Gothic" w:hAnsi="Century Gothic"/>
          <w:lang w:val="de-DE"/>
        </w:rPr>
        <w:t>verlangen</w:t>
      </w:r>
      <w:r w:rsidRPr="008A6744">
        <w:rPr>
          <w:rFonts w:ascii="Century Gothic" w:hAnsi="Century Gothic"/>
          <w:lang w:val="de-DE"/>
        </w:rPr>
        <w:t xml:space="preserve"> wir</w:t>
      </w:r>
      <w:r w:rsidR="00AD39AA" w:rsidRPr="008A6744">
        <w:rPr>
          <w:rFonts w:ascii="Century Gothic" w:hAnsi="Century Gothic"/>
          <w:lang w:val="de-DE"/>
        </w:rPr>
        <w:t>, dass</w:t>
      </w:r>
      <w:r w:rsidR="002808C0" w:rsidRPr="008A6744">
        <w:rPr>
          <w:rFonts w:ascii="Century Gothic" w:hAnsi="Century Gothic"/>
          <w:lang w:val="de-DE"/>
        </w:rPr>
        <w:t>:</w:t>
      </w:r>
    </w:p>
    <w:p w14:paraId="1EB903D1" w14:textId="77777777" w:rsidR="0085069F" w:rsidRDefault="0085069F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39CCB058" w14:textId="095445FF" w:rsidR="0085069F" w:rsidRPr="0085069F" w:rsidRDefault="0085069F" w:rsidP="0085069F">
      <w:pPr>
        <w:pStyle w:val="Listenabsatz"/>
        <w:numPr>
          <w:ilvl w:val="0"/>
          <w:numId w:val="4"/>
        </w:numPr>
        <w:rPr>
          <w:rFonts w:ascii="Century Gothic" w:hAnsi="Century Gothic"/>
          <w:b/>
          <w:bCs/>
          <w:lang w:val="de-DE"/>
        </w:rPr>
      </w:pPr>
      <w:bookmarkStart w:id="0" w:name="_Hlk221716422"/>
      <w:r>
        <w:rPr>
          <w:rFonts w:ascii="Century Gothic" w:hAnsi="Century Gothic"/>
          <w:b/>
          <w:bCs/>
          <w:lang w:val="de-DE"/>
        </w:rPr>
        <w:t>Die Umfahrungen von Ober- und Untersiggenthals mittels zwei Tunnels zwingend im Richtplan festgesetzt werden</w:t>
      </w:r>
      <w:r w:rsidR="00AD39AA">
        <w:rPr>
          <w:rFonts w:ascii="Century Gothic" w:hAnsi="Century Gothic"/>
          <w:b/>
          <w:bCs/>
          <w:lang w:val="de-DE"/>
        </w:rPr>
        <w:t>.</w:t>
      </w:r>
      <w:r>
        <w:rPr>
          <w:rFonts w:ascii="Century Gothic" w:hAnsi="Century Gothic"/>
          <w:bCs/>
          <w:lang w:val="de-DE"/>
        </w:rPr>
        <w:br/>
      </w:r>
    </w:p>
    <w:p w14:paraId="1F20A6EB" w14:textId="05B46DC9" w:rsidR="0085069F" w:rsidRDefault="0085069F" w:rsidP="0085069F">
      <w:pPr>
        <w:pStyle w:val="Listenabsatz"/>
        <w:numPr>
          <w:ilvl w:val="0"/>
          <w:numId w:val="4"/>
        </w:numPr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Sobald die Verkehrsbelastung in Obersiggenthal von 25‘000 Fahrzeugen erreicht wird, die Planung der beiden Tunnels ausgelöst w</w:t>
      </w:r>
      <w:r w:rsidR="00AD39AA">
        <w:rPr>
          <w:rFonts w:ascii="Century Gothic" w:hAnsi="Century Gothic"/>
          <w:b/>
          <w:bCs/>
          <w:lang w:val="de-DE"/>
        </w:rPr>
        <w:t>ird.</w:t>
      </w:r>
    </w:p>
    <w:bookmarkEnd w:id="0"/>
    <w:p w14:paraId="4E4A7CF1" w14:textId="77777777" w:rsidR="002808C0" w:rsidRPr="0085069F" w:rsidRDefault="002808C0" w:rsidP="002808C0">
      <w:pPr>
        <w:pStyle w:val="Listenabsatz"/>
        <w:ind w:left="360"/>
        <w:rPr>
          <w:rFonts w:ascii="Century Gothic" w:hAnsi="Century Gothic"/>
          <w:b/>
          <w:bCs/>
          <w:lang w:val="de-DE"/>
        </w:rPr>
      </w:pPr>
    </w:p>
    <w:p w14:paraId="39DBC176" w14:textId="77777777" w:rsidR="00790E40" w:rsidRDefault="00790E40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1E217EF5" w14:textId="0AEA79E2" w:rsidR="00790E40" w:rsidRPr="008A6744" w:rsidRDefault="00844427" w:rsidP="002E6FAA">
      <w:pPr>
        <w:spacing w:after="0" w:line="240" w:lineRule="auto"/>
        <w:rPr>
          <w:rFonts w:ascii="Century Gothic" w:hAnsi="Century Gothic"/>
          <w:lang w:val="de-DE"/>
        </w:rPr>
      </w:pPr>
      <w:r w:rsidRPr="008A6744">
        <w:rPr>
          <w:rFonts w:ascii="Century Gothic" w:hAnsi="Century Gothic"/>
          <w:lang w:val="de-DE"/>
        </w:rPr>
        <w:t xml:space="preserve">Diese Forderungen können wir mit folgenden Mitteln </w:t>
      </w:r>
      <w:r w:rsidR="008F5471" w:rsidRPr="008A6744">
        <w:rPr>
          <w:rFonts w:ascii="Century Gothic" w:hAnsi="Century Gothic"/>
          <w:lang w:val="de-DE"/>
        </w:rPr>
        <w:t xml:space="preserve">unterstützen und </w:t>
      </w:r>
      <w:r w:rsidR="00AD39AA" w:rsidRPr="008A6744">
        <w:rPr>
          <w:rFonts w:ascii="Century Gothic" w:hAnsi="Century Gothic"/>
          <w:lang w:val="de-DE"/>
        </w:rPr>
        <w:t>erreichen:</w:t>
      </w:r>
    </w:p>
    <w:p w14:paraId="6577FA81" w14:textId="77777777" w:rsidR="00844427" w:rsidRDefault="00844427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66B08E28" w14:textId="47A10C30" w:rsidR="00DC37BF" w:rsidRPr="00DC37BF" w:rsidRDefault="00DC37BF" w:rsidP="00DC37BF">
      <w:pPr>
        <w:pStyle w:val="Listenabsatz"/>
        <w:numPr>
          <w:ilvl w:val="0"/>
          <w:numId w:val="5"/>
        </w:numPr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 xml:space="preserve">Mit </w:t>
      </w:r>
      <w:r w:rsidR="00844427">
        <w:rPr>
          <w:rFonts w:ascii="Century Gothic" w:hAnsi="Century Gothic"/>
          <w:b/>
          <w:bCs/>
          <w:lang w:val="de-DE"/>
        </w:rPr>
        <w:t>der Beteilung an der Petitio.</w:t>
      </w:r>
      <w:r w:rsidR="00844427">
        <w:rPr>
          <w:rFonts w:ascii="Century Gothic" w:hAnsi="Century Gothic"/>
          <w:b/>
          <w:bCs/>
          <w:lang w:val="de-DE"/>
        </w:rPr>
        <w:br/>
        <w:t>Zugang</w:t>
      </w:r>
      <w:r w:rsidR="008F5471">
        <w:rPr>
          <w:rFonts w:ascii="Century Gothic" w:hAnsi="Century Gothic"/>
          <w:b/>
          <w:bCs/>
          <w:lang w:val="de-DE"/>
        </w:rPr>
        <w:t xml:space="preserve">: </w:t>
      </w:r>
      <w:hyperlink r:id="rId6" w:history="1">
        <w:r w:rsidR="008F5471" w:rsidRPr="00487CBE">
          <w:rPr>
            <w:rStyle w:val="Hyperlink"/>
            <w:rFonts w:ascii="Century Gothic" w:hAnsi="Century Gothic"/>
            <w:b/>
            <w:bCs/>
            <w:lang w:val="de-DE"/>
          </w:rPr>
          <w:t>www.petitio.ch</w:t>
        </w:r>
      </w:hyperlink>
      <w:r w:rsidR="008F5471">
        <w:rPr>
          <w:rFonts w:ascii="Century Gothic" w:hAnsi="Century Gothic"/>
          <w:b/>
          <w:bCs/>
          <w:lang w:val="de-DE"/>
        </w:rPr>
        <w:t xml:space="preserve"> </w:t>
      </w:r>
      <w:r w:rsidR="008F5471" w:rsidRPr="008F5471">
        <w:rPr>
          <w:rFonts w:ascii="Century Gothic" w:hAnsi="Century Gothic"/>
          <w:lang w:val="de-DE"/>
        </w:rPr>
        <w:t>vom 16. Februar bis 16. März 2026</w:t>
      </w:r>
      <w:r w:rsidR="008F5471">
        <w:rPr>
          <w:rFonts w:ascii="Century Gothic" w:hAnsi="Century Gothic"/>
          <w:lang w:val="de-DE"/>
        </w:rPr>
        <w:t>)</w:t>
      </w:r>
    </w:p>
    <w:p w14:paraId="2A9E0B7C" w14:textId="77777777" w:rsidR="00DC37BF" w:rsidRDefault="00DC37BF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3A09035A" w14:textId="03047B7A" w:rsidR="00790E40" w:rsidRPr="00053DB7" w:rsidRDefault="00DC37BF" w:rsidP="002E6FAA">
      <w:pPr>
        <w:pStyle w:val="Listenabsatz"/>
        <w:numPr>
          <w:ilvl w:val="0"/>
          <w:numId w:val="5"/>
        </w:numPr>
        <w:rPr>
          <w:rFonts w:ascii="Century Gothic" w:hAnsi="Century Gothic"/>
          <w:lang w:val="de-DE"/>
        </w:rPr>
      </w:pPr>
      <w:r w:rsidRPr="00053DB7">
        <w:rPr>
          <w:rFonts w:ascii="Century Gothic" w:hAnsi="Century Gothic"/>
          <w:b/>
          <w:bCs/>
          <w:lang w:val="de-DE"/>
        </w:rPr>
        <w:t>Mit</w:t>
      </w:r>
      <w:r w:rsidR="00844427" w:rsidRPr="00053DB7">
        <w:rPr>
          <w:rFonts w:ascii="Century Gothic" w:hAnsi="Century Gothic"/>
          <w:b/>
          <w:bCs/>
          <w:lang w:val="de-DE"/>
        </w:rPr>
        <w:t xml:space="preserve"> der Beteiligung an </w:t>
      </w:r>
      <w:r w:rsidR="008F5471" w:rsidRPr="00053DB7">
        <w:rPr>
          <w:rFonts w:ascii="Century Gothic" w:hAnsi="Century Gothic"/>
          <w:b/>
          <w:bCs/>
          <w:lang w:val="de-DE"/>
        </w:rPr>
        <w:t xml:space="preserve">der Anhörung des </w:t>
      </w:r>
      <w:r w:rsidR="00F3176B" w:rsidRPr="00053DB7">
        <w:rPr>
          <w:rFonts w:ascii="Century Gothic" w:hAnsi="Century Gothic"/>
          <w:b/>
          <w:bCs/>
          <w:lang w:val="de-DE"/>
        </w:rPr>
        <w:t>Regionalen Verkehrskonzeptes</w:t>
      </w:r>
      <w:r w:rsidR="00844427" w:rsidRPr="00053DB7">
        <w:rPr>
          <w:rFonts w:ascii="Century Gothic" w:hAnsi="Century Gothic"/>
          <w:b/>
          <w:bCs/>
          <w:lang w:val="de-DE"/>
        </w:rPr>
        <w:br/>
        <w:t>Link:</w:t>
      </w:r>
      <w:r w:rsidR="008F5471" w:rsidRPr="00053DB7">
        <w:rPr>
          <w:rFonts w:ascii="Century Gothic" w:hAnsi="Century Gothic"/>
          <w:b/>
          <w:bCs/>
          <w:lang w:val="de-DE"/>
        </w:rPr>
        <w:t xml:space="preserve">   </w:t>
      </w:r>
      <w:hyperlink r:id="rId7" w:history="1">
        <w:r w:rsidR="00053DB7" w:rsidRPr="00167E80">
          <w:rPr>
            <w:rStyle w:val="Hyperlink"/>
            <w:rFonts w:ascii="Century Gothic" w:hAnsi="Century Gothic"/>
            <w:sz w:val="18"/>
            <w:szCs w:val="18"/>
            <w:lang w:val="de-DE"/>
          </w:rPr>
          <w:t>https://www.ag.ch/de/themen/staat-politik/anhoerungen-vernehmlassungen/laufende-anhoerungen?dc=01cd9064-2164-4832-a22d-6f4b6b3bc669_de</w:t>
        </w:r>
      </w:hyperlink>
    </w:p>
    <w:p w14:paraId="5E019703" w14:textId="77777777" w:rsidR="00053DB7" w:rsidRPr="00053DB7" w:rsidRDefault="00053DB7" w:rsidP="00053DB7">
      <w:pPr>
        <w:pStyle w:val="Listenabsatz"/>
        <w:rPr>
          <w:rFonts w:ascii="Century Gothic" w:hAnsi="Century Gothic"/>
          <w:lang w:val="de-DE"/>
        </w:rPr>
      </w:pPr>
    </w:p>
    <w:p w14:paraId="333AED8C" w14:textId="788BBAC5" w:rsidR="00790E40" w:rsidRPr="00053DB7" w:rsidRDefault="00DC37BF" w:rsidP="002E6FAA">
      <w:pPr>
        <w:pStyle w:val="Listenabsatz"/>
        <w:numPr>
          <w:ilvl w:val="0"/>
          <w:numId w:val="5"/>
        </w:numPr>
        <w:rPr>
          <w:rFonts w:ascii="Century Gothic" w:hAnsi="Century Gothic"/>
          <w:lang w:val="de-DE"/>
        </w:rPr>
      </w:pPr>
      <w:r w:rsidRPr="00053DB7">
        <w:rPr>
          <w:rFonts w:ascii="Century Gothic" w:hAnsi="Century Gothic"/>
          <w:lang w:val="de-DE"/>
        </w:rPr>
        <w:t xml:space="preserve">Wir bitte </w:t>
      </w:r>
      <w:r w:rsidR="00844427" w:rsidRPr="00053DB7">
        <w:rPr>
          <w:rFonts w:ascii="Century Gothic" w:hAnsi="Century Gothic"/>
          <w:lang w:val="de-DE"/>
        </w:rPr>
        <w:t>alle</w:t>
      </w:r>
      <w:r w:rsidRPr="00053DB7">
        <w:rPr>
          <w:rFonts w:ascii="Century Gothic" w:hAnsi="Century Gothic"/>
          <w:lang w:val="de-DE"/>
        </w:rPr>
        <w:t xml:space="preserve"> </w:t>
      </w:r>
      <w:r w:rsidR="00790E40" w:rsidRPr="00053DB7">
        <w:rPr>
          <w:rFonts w:ascii="Century Gothic" w:hAnsi="Century Gothic"/>
          <w:lang w:val="de-DE"/>
        </w:rPr>
        <w:t>Parteien</w:t>
      </w:r>
      <w:r w:rsidRPr="00053DB7">
        <w:rPr>
          <w:rFonts w:ascii="Century Gothic" w:hAnsi="Century Gothic"/>
          <w:lang w:val="de-DE"/>
        </w:rPr>
        <w:t xml:space="preserve">, die </w:t>
      </w:r>
      <w:r w:rsidR="00790E40" w:rsidRPr="00053DB7">
        <w:rPr>
          <w:rFonts w:ascii="Century Gothic" w:hAnsi="Century Gothic"/>
          <w:lang w:val="de-DE"/>
        </w:rPr>
        <w:t xml:space="preserve">Quartier- und Gewerbevereine, </w:t>
      </w:r>
      <w:r w:rsidRPr="00053DB7">
        <w:rPr>
          <w:rFonts w:ascii="Century Gothic" w:hAnsi="Century Gothic"/>
          <w:lang w:val="de-DE"/>
        </w:rPr>
        <w:t>Vereine aller Art, und überhau</w:t>
      </w:r>
      <w:r w:rsidR="00567BC2">
        <w:rPr>
          <w:rFonts w:ascii="Century Gothic" w:hAnsi="Century Gothic"/>
          <w:lang w:val="de-DE"/>
        </w:rPr>
        <w:t>p</w:t>
      </w:r>
      <w:r w:rsidRPr="00053DB7">
        <w:rPr>
          <w:rFonts w:ascii="Century Gothic" w:hAnsi="Century Gothic"/>
          <w:lang w:val="de-DE"/>
        </w:rPr>
        <w:t>t alle Bewohnerinnen und Bewohner des Siggenthals</w:t>
      </w:r>
      <w:r w:rsidR="00844427" w:rsidRPr="00053DB7">
        <w:rPr>
          <w:rFonts w:ascii="Century Gothic" w:hAnsi="Century Gothic"/>
          <w:lang w:val="de-DE"/>
        </w:rPr>
        <w:t>,</w:t>
      </w:r>
      <w:r w:rsidRPr="00053DB7">
        <w:rPr>
          <w:rFonts w:ascii="Century Gothic" w:hAnsi="Century Gothic"/>
          <w:lang w:val="de-DE"/>
        </w:rPr>
        <w:t xml:space="preserve"> mit uns zu kämpfen</w:t>
      </w:r>
      <w:r w:rsidR="00A771D2" w:rsidRPr="00053DB7">
        <w:rPr>
          <w:rFonts w:ascii="Century Gothic" w:hAnsi="Century Gothic"/>
          <w:lang w:val="de-DE"/>
        </w:rPr>
        <w:t xml:space="preserve"> und an der oben erwähnten Petition und der Anhörung teilzunehmen. </w:t>
      </w:r>
      <w:r w:rsidR="00844427" w:rsidRPr="00053DB7">
        <w:rPr>
          <w:rFonts w:ascii="Century Gothic" w:hAnsi="Century Gothic"/>
          <w:lang w:val="de-DE"/>
        </w:rPr>
        <w:t xml:space="preserve">Die Verkehrslawine muss </w:t>
      </w:r>
      <w:r w:rsidR="00A771D2" w:rsidRPr="00053DB7">
        <w:rPr>
          <w:rFonts w:ascii="Century Gothic" w:hAnsi="Century Gothic"/>
          <w:lang w:val="de-DE"/>
        </w:rPr>
        <w:t xml:space="preserve">und kann </w:t>
      </w:r>
      <w:r w:rsidR="00844427" w:rsidRPr="00053DB7">
        <w:rPr>
          <w:rFonts w:ascii="Century Gothic" w:hAnsi="Century Gothic"/>
          <w:lang w:val="de-DE"/>
        </w:rPr>
        <w:t>bekämpft werden.</w:t>
      </w:r>
      <w:r w:rsidR="00A771D2" w:rsidRPr="00053DB7">
        <w:rPr>
          <w:rFonts w:ascii="Century Gothic" w:hAnsi="Century Gothic"/>
          <w:lang w:val="de-DE"/>
        </w:rPr>
        <w:t xml:space="preserve"> Jede Stimme zählt.</w:t>
      </w:r>
    </w:p>
    <w:p w14:paraId="5E796225" w14:textId="77777777" w:rsidR="00844427" w:rsidRDefault="00844427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117DF105" w14:textId="77777777" w:rsidR="00844427" w:rsidRDefault="00844427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2E73C585" w14:textId="77777777" w:rsidR="002D5A7C" w:rsidRDefault="00567BC2" w:rsidP="002E6FAA">
      <w:pPr>
        <w:spacing w:after="0" w:line="24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Vielen Dank für dieses Engagement. </w:t>
      </w:r>
    </w:p>
    <w:p w14:paraId="171DEC9F" w14:textId="6F085A0E" w:rsidR="0085069F" w:rsidRDefault="00567BC2" w:rsidP="002E6FAA">
      <w:pPr>
        <w:spacing w:after="0" w:line="24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Das Mitmachen bei </w:t>
      </w:r>
      <w:proofErr w:type="spellStart"/>
      <w:r w:rsidRPr="002D5A7C">
        <w:rPr>
          <w:rFonts w:ascii="Century Gothic" w:hAnsi="Century Gothic"/>
          <w:b/>
          <w:bCs/>
          <w:lang w:val="de-DE"/>
        </w:rPr>
        <w:t>petitio</w:t>
      </w:r>
      <w:proofErr w:type="spellEnd"/>
      <w:r>
        <w:rPr>
          <w:rFonts w:ascii="Century Gothic" w:hAnsi="Century Gothic"/>
          <w:lang w:val="de-DE"/>
        </w:rPr>
        <w:t xml:space="preserve"> erfordert keine  Vorkenntnisse, lediglich einen Klick als Zeichen der Zustimmung im Sinne der Forderungen.</w:t>
      </w:r>
    </w:p>
    <w:p w14:paraId="73B08C08" w14:textId="77777777" w:rsidR="00567BC2" w:rsidRDefault="00567BC2" w:rsidP="002E6FAA">
      <w:pPr>
        <w:spacing w:after="0" w:line="240" w:lineRule="auto"/>
        <w:rPr>
          <w:rFonts w:ascii="Century Gothic" w:hAnsi="Century Gothic"/>
          <w:lang w:val="de-DE"/>
        </w:rPr>
      </w:pPr>
    </w:p>
    <w:p w14:paraId="2B583BD6" w14:textId="461D90DA" w:rsidR="00567BC2" w:rsidRDefault="00567BC2" w:rsidP="002E6FAA">
      <w:pPr>
        <w:spacing w:after="0" w:line="240" w:lineRule="auto"/>
        <w:rPr>
          <w:rFonts w:ascii="Century Gothic" w:hAnsi="Century Gothic"/>
          <w:lang w:val="de-DE"/>
        </w:rPr>
      </w:pPr>
      <w:r w:rsidRPr="00567BC2">
        <w:rPr>
          <w:rFonts w:ascii="Century Gothic" w:hAnsi="Century Gothic"/>
          <w:b/>
          <w:bCs/>
          <w:sz w:val="28"/>
          <w:szCs w:val="28"/>
          <w:lang w:val="de-DE"/>
        </w:rPr>
        <w:t>IG OSN</w:t>
      </w:r>
      <w:r>
        <w:rPr>
          <w:rFonts w:ascii="Century Gothic" w:hAnsi="Century Gothic"/>
          <w:lang w:val="de-DE"/>
        </w:rPr>
        <w:t xml:space="preserve"> Interessengemeinschaft für siedlungsverträgliche Mobilität</w:t>
      </w:r>
    </w:p>
    <w:sectPr w:rsidR="00567BC2" w:rsidSect="00A6783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D6E"/>
    <w:multiLevelType w:val="hybridMultilevel"/>
    <w:tmpl w:val="03A2C0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D4154"/>
    <w:multiLevelType w:val="hybridMultilevel"/>
    <w:tmpl w:val="09D0B4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C385D"/>
    <w:multiLevelType w:val="hybridMultilevel"/>
    <w:tmpl w:val="23E43C3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B6245"/>
    <w:multiLevelType w:val="hybridMultilevel"/>
    <w:tmpl w:val="E90E46C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F5F78"/>
    <w:multiLevelType w:val="hybridMultilevel"/>
    <w:tmpl w:val="9FBC7F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1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0148451">
    <w:abstractNumId w:val="1"/>
  </w:num>
  <w:num w:numId="3" w16cid:durableId="1690909824">
    <w:abstractNumId w:val="4"/>
  </w:num>
  <w:num w:numId="4" w16cid:durableId="378826922">
    <w:abstractNumId w:val="0"/>
  </w:num>
  <w:num w:numId="5" w16cid:durableId="888031348">
    <w:abstractNumId w:val="3"/>
  </w:num>
  <w:num w:numId="6" w16cid:durableId="171122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3"/>
    <w:rsid w:val="00053DB7"/>
    <w:rsid w:val="002560EF"/>
    <w:rsid w:val="002808C0"/>
    <w:rsid w:val="002D5A7C"/>
    <w:rsid w:val="002E6FAA"/>
    <w:rsid w:val="003F0B11"/>
    <w:rsid w:val="00434713"/>
    <w:rsid w:val="0052376A"/>
    <w:rsid w:val="005609D7"/>
    <w:rsid w:val="00565579"/>
    <w:rsid w:val="00567BC2"/>
    <w:rsid w:val="00582AED"/>
    <w:rsid w:val="007272DA"/>
    <w:rsid w:val="0073170C"/>
    <w:rsid w:val="00790E40"/>
    <w:rsid w:val="00810118"/>
    <w:rsid w:val="00810C70"/>
    <w:rsid w:val="00844427"/>
    <w:rsid w:val="0085069F"/>
    <w:rsid w:val="0086028B"/>
    <w:rsid w:val="008A6744"/>
    <w:rsid w:val="008F5471"/>
    <w:rsid w:val="00A37FD3"/>
    <w:rsid w:val="00A6783C"/>
    <w:rsid w:val="00A771D2"/>
    <w:rsid w:val="00AA63EB"/>
    <w:rsid w:val="00AD39AA"/>
    <w:rsid w:val="00B53285"/>
    <w:rsid w:val="00BB4903"/>
    <w:rsid w:val="00CD399E"/>
    <w:rsid w:val="00DC37BF"/>
    <w:rsid w:val="00DE79F1"/>
    <w:rsid w:val="00E519E5"/>
    <w:rsid w:val="00F3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E1C8C"/>
  <w15:chartTrackingRefBased/>
  <w15:docId w15:val="{D09D4316-3906-40EE-B181-AAEBA488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069F"/>
    <w:pPr>
      <w:spacing w:after="0" w:line="240" w:lineRule="auto"/>
      <w:ind w:left="720"/>
    </w:pPr>
    <w:rPr>
      <w:rFonts w:ascii="Aptos" w:hAnsi="Aptos" w:cs="Aptos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8F54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5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.ch/de/themen/staat-politik/anhoerungen-vernehmlassungen/laufende-anhoerungen?dc=01cd9064-2164-4832-a22d-6f4b6b3bc669_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itio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la\Documents\Benutzerdefinierte%20Office-Vorlagen\Standartforma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Standartformat</Template>
  <TotalTime>0</TotalTime>
  <Pages>1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Läng</dc:creator>
  <cp:keywords/>
  <dc:description/>
  <cp:lastModifiedBy>Hans Killer</cp:lastModifiedBy>
  <cp:revision>2</cp:revision>
  <dcterms:created xsi:type="dcterms:W3CDTF">2026-02-12T10:28:00Z</dcterms:created>
  <dcterms:modified xsi:type="dcterms:W3CDTF">2026-02-12T10:28:00Z</dcterms:modified>
</cp:coreProperties>
</file>